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CF2BA" w14:textId="77777777" w:rsidR="009A696E" w:rsidRPr="007407E3" w:rsidRDefault="009A696E" w:rsidP="009A696E">
      <w:pPr>
        <w:spacing w:after="0" w:line="480" w:lineRule="auto"/>
        <w:jc w:val="both"/>
        <w:rPr>
          <w:sz w:val="18"/>
          <w:szCs w:val="18"/>
        </w:rPr>
      </w:pPr>
      <w:r w:rsidRPr="007407E3">
        <w:rPr>
          <w:rFonts w:ascii="Times New Roman" w:eastAsia="Times New Roman" w:hAnsi="Times New Roman" w:cs="Times New Roman"/>
          <w:b/>
          <w:sz w:val="18"/>
          <w:szCs w:val="18"/>
        </w:rPr>
        <w:t xml:space="preserve">Supplementary </w:t>
      </w:r>
      <w:r w:rsidRPr="007407E3">
        <w:rPr>
          <w:rFonts w:ascii="Times New Roman" w:hAnsi="Times New Roman"/>
          <w:b/>
          <w:sz w:val="18"/>
          <w:szCs w:val="18"/>
        </w:rPr>
        <w:t xml:space="preserve">Table </w:t>
      </w:r>
      <w:r w:rsidRPr="007407E3">
        <w:rPr>
          <w:rFonts w:ascii="Times New Roman" w:eastAsia="Times New Roman" w:hAnsi="Times New Roman" w:cs="Times New Roman"/>
          <w:b/>
          <w:sz w:val="18"/>
          <w:szCs w:val="18"/>
        </w:rPr>
        <w:t>1.</w:t>
      </w:r>
      <w:r w:rsidRPr="007407E3">
        <w:rPr>
          <w:rFonts w:ascii="Times New Roman" w:hAnsi="Times New Roman"/>
          <w:sz w:val="18"/>
          <w:szCs w:val="18"/>
        </w:rPr>
        <w:t xml:space="preserve"> Four different variant callers and 3 mapping algorithms are used in this study. Total of 12 pipelines tested for each sample. Names of the pipelines are stated according to VC and Mapping selection.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47"/>
        <w:gridCol w:w="1559"/>
        <w:gridCol w:w="2091"/>
        <w:gridCol w:w="1595"/>
        <w:gridCol w:w="1559"/>
      </w:tblGrid>
      <w:tr w:rsidR="009A696E" w:rsidRPr="009A696E" w14:paraId="24B1F64B" w14:textId="77777777" w:rsidTr="009A696E">
        <w:trPr>
          <w:trHeight w:val="113"/>
        </w:trPr>
        <w:tc>
          <w:tcPr>
            <w:tcW w:w="2547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A2D2E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Mapping/Variant calling tools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B4118E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Mutect2</w:t>
            </w:r>
          </w:p>
        </w:tc>
        <w:tc>
          <w:tcPr>
            <w:tcW w:w="2091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2583E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SomaticSniper</w:t>
            </w:r>
            <w:proofErr w:type="spellEnd"/>
          </w:p>
        </w:tc>
        <w:tc>
          <w:tcPr>
            <w:tcW w:w="159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D00C53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Strelka2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5C922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Varscan</w:t>
            </w:r>
            <w:proofErr w:type="spellEnd"/>
          </w:p>
        </w:tc>
      </w:tr>
      <w:tr w:rsidR="009A696E" w:rsidRPr="009A696E" w14:paraId="1BFC1F23" w14:textId="77777777" w:rsidTr="009A696E">
        <w:trPr>
          <w:trHeight w:val="319"/>
        </w:trPr>
        <w:tc>
          <w:tcPr>
            <w:tcW w:w="2547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26606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BWA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4951F" w14:textId="59DF1BE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BWA_Mutect2</w:t>
            </w:r>
          </w:p>
        </w:tc>
        <w:tc>
          <w:tcPr>
            <w:tcW w:w="209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8A692" w14:textId="0EE8C968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sz w:val="18"/>
                <w:szCs w:val="18"/>
              </w:rPr>
              <w:t>BWA_SomaticSniper</w:t>
            </w:r>
            <w:proofErr w:type="spellEnd"/>
          </w:p>
        </w:tc>
        <w:tc>
          <w:tcPr>
            <w:tcW w:w="15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DEC21D" w14:textId="0A2CA1E3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BWA_Strelka2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3B179" w14:textId="2A70DCCF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sz w:val="18"/>
                <w:szCs w:val="18"/>
              </w:rPr>
              <w:t>BWA_Varscan</w:t>
            </w:r>
            <w:proofErr w:type="spellEnd"/>
          </w:p>
        </w:tc>
      </w:tr>
      <w:tr w:rsidR="009A696E" w:rsidRPr="009A696E" w14:paraId="39D17B3F" w14:textId="77777777" w:rsidTr="009A696E">
        <w:trPr>
          <w:trHeight w:val="315"/>
        </w:trPr>
        <w:tc>
          <w:tcPr>
            <w:tcW w:w="2547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4353B0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Bowtie2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FD6D8" w14:textId="5F3E58E3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Bowtie2_Mutect2</w:t>
            </w:r>
          </w:p>
        </w:tc>
        <w:tc>
          <w:tcPr>
            <w:tcW w:w="209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FD9E3" w14:textId="1383572D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Bowtie2_SomaticSniper</w:t>
            </w:r>
          </w:p>
        </w:tc>
        <w:tc>
          <w:tcPr>
            <w:tcW w:w="15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0D88E6" w14:textId="6D4B32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Bowtie2_Strelka2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AE7F4" w14:textId="46D3C0B3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Bowtie2_Varscan</w:t>
            </w:r>
          </w:p>
        </w:tc>
      </w:tr>
      <w:tr w:rsidR="009A696E" w:rsidRPr="009A696E" w14:paraId="66A0133B" w14:textId="77777777" w:rsidTr="009A696E">
        <w:trPr>
          <w:trHeight w:val="304"/>
        </w:trPr>
        <w:tc>
          <w:tcPr>
            <w:tcW w:w="2547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71E02D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b/>
                <w:sz w:val="18"/>
                <w:szCs w:val="18"/>
              </w:rPr>
              <w:t>Novoalign</w:t>
            </w:r>
            <w:proofErr w:type="spellEnd"/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1F258" w14:textId="77777777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Novoalign_Mutect2</w:t>
            </w:r>
          </w:p>
        </w:tc>
        <w:tc>
          <w:tcPr>
            <w:tcW w:w="209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79718" w14:textId="30B41C43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sz w:val="18"/>
                <w:szCs w:val="18"/>
              </w:rPr>
              <w:t>Novoalign_SomaticSniper</w:t>
            </w:r>
            <w:proofErr w:type="spellEnd"/>
          </w:p>
        </w:tc>
        <w:tc>
          <w:tcPr>
            <w:tcW w:w="15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799F1B" w14:textId="78DBF77D" w:rsidR="009A696E" w:rsidRPr="009A696E" w:rsidRDefault="009A696E" w:rsidP="009A696E">
            <w:pPr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9A696E">
              <w:rPr>
                <w:rFonts w:ascii="Times New Roman" w:hAnsi="Times New Roman"/>
                <w:sz w:val="18"/>
                <w:szCs w:val="18"/>
              </w:rPr>
              <w:t>Novoalign_Strelka2</w:t>
            </w:r>
          </w:p>
        </w:tc>
        <w:tc>
          <w:tcPr>
            <w:tcW w:w="155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B98C1" w14:textId="44946227" w:rsidR="009A696E" w:rsidRPr="009A696E" w:rsidRDefault="009A696E" w:rsidP="009A696E">
            <w:pPr>
              <w:keepNext/>
              <w:widowControl w:val="0"/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A696E">
              <w:rPr>
                <w:rFonts w:ascii="Times New Roman" w:hAnsi="Times New Roman"/>
                <w:sz w:val="18"/>
                <w:szCs w:val="18"/>
              </w:rPr>
              <w:t>Novoalign_Varscan</w:t>
            </w:r>
            <w:proofErr w:type="spellEnd"/>
          </w:p>
        </w:tc>
      </w:tr>
    </w:tbl>
    <w:p w14:paraId="260EA6A9" w14:textId="77777777" w:rsidR="009A696E" w:rsidRPr="007B6F6D" w:rsidRDefault="009A696E" w:rsidP="009A696E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9A696E" w:rsidRPr="007B6F6D" w:rsidSect="001E4C16">
      <w:footerReference w:type="even" r:id="rId6"/>
      <w:footerReference w:type="default" r:id="rId7"/>
      <w:pgSz w:w="11900" w:h="16840"/>
      <w:pgMar w:top="1417" w:right="1417" w:bottom="1417" w:left="1417" w:header="708" w:footer="708" w:gutter="0"/>
      <w:pgNumType w:start="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E3F73" w14:textId="77777777" w:rsidR="00554EAB" w:rsidRDefault="00554EAB" w:rsidP="001E4C16">
      <w:pPr>
        <w:spacing w:after="0" w:line="240" w:lineRule="auto"/>
      </w:pPr>
      <w:r>
        <w:separator/>
      </w:r>
    </w:p>
  </w:endnote>
  <w:endnote w:type="continuationSeparator" w:id="0">
    <w:p w14:paraId="79BB981A" w14:textId="77777777" w:rsidR="00554EAB" w:rsidRDefault="00554EAB" w:rsidP="001E4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ayfaNumaras"/>
      </w:rPr>
      <w:id w:val="36789091"/>
      <w:docPartObj>
        <w:docPartGallery w:val="Page Numbers (Bottom of Page)"/>
        <w:docPartUnique/>
      </w:docPartObj>
    </w:sdtPr>
    <w:sdtContent>
      <w:p w14:paraId="19EA7227" w14:textId="3128B0F0" w:rsidR="001E4C16" w:rsidRDefault="001E4C16" w:rsidP="00B52037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end"/>
        </w:r>
      </w:p>
    </w:sdtContent>
  </w:sdt>
  <w:p w14:paraId="0EE8F422" w14:textId="77777777" w:rsidR="001E4C16" w:rsidRDefault="001E4C16" w:rsidP="001E4C16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ayfaNumaras"/>
      </w:rPr>
      <w:id w:val="1626427437"/>
      <w:docPartObj>
        <w:docPartGallery w:val="Page Numbers (Bottom of Page)"/>
        <w:docPartUnique/>
      </w:docPartObj>
    </w:sdtPr>
    <w:sdtContent>
      <w:p w14:paraId="494CF290" w14:textId="1908499D" w:rsidR="001E4C16" w:rsidRDefault="001E4C16" w:rsidP="00B52037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separate"/>
        </w:r>
        <w:r>
          <w:rPr>
            <w:rStyle w:val="SayfaNumaras"/>
            <w:noProof/>
          </w:rPr>
          <w:t>9</w:t>
        </w:r>
        <w:r>
          <w:rPr>
            <w:rStyle w:val="SayfaNumaras"/>
          </w:rPr>
          <w:fldChar w:fldCharType="end"/>
        </w:r>
      </w:p>
    </w:sdtContent>
  </w:sdt>
  <w:p w14:paraId="1F3B843E" w14:textId="77777777" w:rsidR="001E4C16" w:rsidRDefault="001E4C16" w:rsidP="001E4C16">
    <w:pPr>
      <w:pStyle w:val="AltBilgi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BD302" w14:textId="77777777" w:rsidR="00554EAB" w:rsidRDefault="00554EAB" w:rsidP="001E4C16">
      <w:pPr>
        <w:spacing w:after="0" w:line="240" w:lineRule="auto"/>
      </w:pPr>
      <w:r>
        <w:separator/>
      </w:r>
    </w:p>
  </w:footnote>
  <w:footnote w:type="continuationSeparator" w:id="0">
    <w:p w14:paraId="64DC278B" w14:textId="77777777" w:rsidR="00554EAB" w:rsidRDefault="00554EAB" w:rsidP="001E4C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96E"/>
    <w:rsid w:val="000E5CB3"/>
    <w:rsid w:val="001E4C16"/>
    <w:rsid w:val="00554EAB"/>
    <w:rsid w:val="009A696E"/>
    <w:rsid w:val="00DE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2CA307"/>
  <w15:chartTrackingRefBased/>
  <w15:docId w15:val="{94DC5C01-6BB4-3147-BF4B-F6DCC289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A696E"/>
    <w:pPr>
      <w:spacing w:after="200" w:line="276" w:lineRule="auto"/>
    </w:pPr>
    <w:rPr>
      <w:rFonts w:ascii="Calibri" w:eastAsia="Calibri" w:hAnsi="Calibri" w:cs="Calibri"/>
      <w:sz w:val="22"/>
      <w:szCs w:val="22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1E4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E4C16"/>
    <w:rPr>
      <w:rFonts w:ascii="Calibri" w:eastAsia="Calibri" w:hAnsi="Calibri" w:cs="Calibri"/>
      <w:sz w:val="22"/>
      <w:szCs w:val="22"/>
      <w:lang w:val="en-US" w:eastAsia="tr-TR"/>
    </w:rPr>
  </w:style>
  <w:style w:type="character" w:styleId="SayfaNumaras">
    <w:name w:val="page number"/>
    <w:basedOn w:val="VarsaylanParagrafYazTipi"/>
    <w:uiPriority w:val="99"/>
    <w:semiHidden/>
    <w:unhideWhenUsed/>
    <w:rsid w:val="001E4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2021-04-05T11:06:00Z</dcterms:created>
  <dcterms:modified xsi:type="dcterms:W3CDTF">2021-04-05T11:06:00Z</dcterms:modified>
</cp:coreProperties>
</file>